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D0" w:rsidRDefault="003B648E" w:rsidP="003B648E">
      <w:pPr>
        <w:jc w:val="center"/>
        <w:rPr>
          <w:b/>
          <w:bCs/>
        </w:rPr>
      </w:pPr>
      <w:r>
        <w:rPr>
          <w:b/>
          <w:bCs/>
        </w:rPr>
        <w:t xml:space="preserve">Allegato B -Tabella di autovalutazione </w:t>
      </w:r>
    </w:p>
    <w:p w:rsidR="00534668" w:rsidRDefault="00534668" w:rsidP="003B648E">
      <w:pPr>
        <w:jc w:val="center"/>
      </w:pPr>
    </w:p>
    <w:p w:rsidR="00B926DF" w:rsidRDefault="00534668" w:rsidP="00D825D0">
      <w:pPr>
        <w:spacing w:before="1"/>
        <w:ind w:right="100"/>
        <w:jc w:val="center"/>
        <w:rPr>
          <w:b/>
          <w:spacing w:val="-2"/>
        </w:rPr>
      </w:pPr>
      <w:r w:rsidRPr="0041397D">
        <w:rPr>
          <w:b/>
          <w:spacing w:val="-2"/>
        </w:rPr>
        <w:t xml:space="preserve">AVVISO </w:t>
      </w:r>
      <w:r>
        <w:rPr>
          <w:b/>
          <w:spacing w:val="-2"/>
        </w:rPr>
        <w:t xml:space="preserve">AD EVIDENZA PUBBLICA </w:t>
      </w:r>
      <w:r w:rsidRPr="0041397D">
        <w:rPr>
          <w:b/>
          <w:spacing w:val="-2"/>
        </w:rPr>
        <w:t xml:space="preserve">SELEZIONE </w:t>
      </w:r>
      <w:r>
        <w:rPr>
          <w:b/>
        </w:rPr>
        <w:t>SCUOLE/ISTITUTI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LINGUA</w:t>
      </w:r>
      <w:r>
        <w:rPr>
          <w:b/>
          <w:spacing w:val="-5"/>
        </w:rPr>
        <w:t xml:space="preserve"> </w:t>
      </w:r>
      <w:r>
        <w:rPr>
          <w:b/>
        </w:rPr>
        <w:t xml:space="preserve">INGLESE </w:t>
      </w:r>
      <w:bookmarkStart w:id="0" w:name="_GoBack"/>
      <w:bookmarkEnd w:id="0"/>
    </w:p>
    <w:p w:rsidR="00D825D0" w:rsidRDefault="00D825D0" w:rsidP="00D825D0">
      <w:pPr>
        <w:spacing w:before="1"/>
        <w:ind w:right="100"/>
        <w:jc w:val="center"/>
        <w:rPr>
          <w:b/>
          <w:spacing w:val="-11"/>
        </w:rPr>
      </w:pPr>
      <w:r w:rsidRPr="0041397D">
        <w:rPr>
          <w:b/>
        </w:rPr>
        <w:t>PON Fondi Strutturali Europei – Programma Operativo Nazionale “Per la scuola, competenze e ambienti per l’apprendimento” 2014-2020. Asse I – Istruzione – Fondo Sociale Europeo (FSE). Asse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–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Istruzione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–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Obiettivi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Specifici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10.2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10.6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–</w:t>
      </w:r>
      <w:r w:rsidRPr="0041397D">
        <w:rPr>
          <w:b/>
          <w:spacing w:val="-12"/>
        </w:rPr>
        <w:t xml:space="preserve"> </w:t>
      </w:r>
      <w:r w:rsidRPr="0041397D">
        <w:rPr>
          <w:b/>
        </w:rPr>
        <w:t>Azioni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10.2.2A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>10.6.6B –</w:t>
      </w:r>
      <w:r w:rsidRPr="0041397D">
        <w:rPr>
          <w:b/>
          <w:spacing w:val="-11"/>
        </w:rPr>
        <w:t xml:space="preserve"> </w:t>
      </w:r>
    </w:p>
    <w:p w:rsidR="00D825D0" w:rsidRDefault="00D825D0" w:rsidP="00D825D0">
      <w:pPr>
        <w:spacing w:before="1"/>
        <w:ind w:right="100"/>
        <w:jc w:val="center"/>
        <w:rPr>
          <w:b/>
          <w:spacing w:val="-11"/>
        </w:rPr>
      </w:pPr>
    </w:p>
    <w:p w:rsidR="00D825D0" w:rsidRDefault="00D825D0" w:rsidP="00D825D0">
      <w:pPr>
        <w:spacing w:before="1"/>
        <w:ind w:right="100"/>
        <w:jc w:val="center"/>
        <w:rPr>
          <w:rFonts w:cs="Times New Roman"/>
          <w:b/>
          <w:bCs/>
        </w:rPr>
      </w:pPr>
      <w:r w:rsidRPr="0041397D">
        <w:rPr>
          <w:b/>
        </w:rPr>
        <w:t>Avviso</w:t>
      </w:r>
      <w:r w:rsidRPr="0041397D">
        <w:rPr>
          <w:b/>
          <w:spacing w:val="-11"/>
        </w:rPr>
        <w:t xml:space="preserve"> </w:t>
      </w:r>
      <w:r w:rsidRPr="0041397D">
        <w:rPr>
          <w:b/>
        </w:rPr>
        <w:t xml:space="preserve">pubblico </w:t>
      </w:r>
      <w:proofErr w:type="spellStart"/>
      <w:r w:rsidRPr="0041397D">
        <w:rPr>
          <w:b/>
        </w:rPr>
        <w:t>prot</w:t>
      </w:r>
      <w:proofErr w:type="spellEnd"/>
      <w:r w:rsidRPr="0041397D">
        <w:rPr>
          <w:b/>
        </w:rPr>
        <w:t>.</w:t>
      </w:r>
      <w:r w:rsidRPr="0041397D">
        <w:rPr>
          <w:b/>
          <w:spacing w:val="-7"/>
        </w:rPr>
        <w:t xml:space="preserve"> </w:t>
      </w:r>
      <w:r w:rsidRPr="0041397D">
        <w:rPr>
          <w:b/>
        </w:rPr>
        <w:t>n.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25532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del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23/02/2024</w:t>
      </w:r>
      <w:r w:rsidRPr="0041397D">
        <w:rPr>
          <w:b/>
          <w:spacing w:val="-6"/>
        </w:rPr>
        <w:t xml:space="preserve"> </w:t>
      </w:r>
      <w:r w:rsidRPr="0041397D">
        <w:rPr>
          <w:b/>
        </w:rPr>
        <w:t>–Percorsi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formativi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di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lingua</w:t>
      </w:r>
      <w:r w:rsidRPr="0041397D">
        <w:rPr>
          <w:b/>
          <w:spacing w:val="-7"/>
        </w:rPr>
        <w:t xml:space="preserve"> </w:t>
      </w:r>
      <w:r w:rsidRPr="0041397D">
        <w:rPr>
          <w:b/>
        </w:rPr>
        <w:t>straniera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percorsi</w:t>
      </w:r>
      <w:r w:rsidRPr="0041397D">
        <w:rPr>
          <w:b/>
          <w:spacing w:val="-9"/>
        </w:rPr>
        <w:t xml:space="preserve"> </w:t>
      </w:r>
      <w:r w:rsidRPr="0041397D">
        <w:rPr>
          <w:b/>
        </w:rPr>
        <w:t>per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le</w:t>
      </w:r>
      <w:r w:rsidRPr="0041397D">
        <w:rPr>
          <w:b/>
          <w:spacing w:val="-8"/>
        </w:rPr>
        <w:t xml:space="preserve"> </w:t>
      </w:r>
      <w:r w:rsidRPr="0041397D">
        <w:rPr>
          <w:b/>
        </w:rPr>
        <w:t>competenze trasversali</w:t>
      </w:r>
      <w:r w:rsidRPr="0041397D">
        <w:rPr>
          <w:b/>
          <w:spacing w:val="-15"/>
        </w:rPr>
        <w:t xml:space="preserve"> </w:t>
      </w:r>
      <w:r w:rsidRPr="0041397D">
        <w:rPr>
          <w:b/>
        </w:rPr>
        <w:t>e</w:t>
      </w:r>
      <w:r w:rsidRPr="0041397D">
        <w:rPr>
          <w:b/>
          <w:spacing w:val="-14"/>
        </w:rPr>
        <w:t xml:space="preserve"> </w:t>
      </w:r>
      <w:r w:rsidRPr="0041397D">
        <w:rPr>
          <w:b/>
        </w:rPr>
        <w:t>per</w:t>
      </w:r>
      <w:r w:rsidRPr="0041397D">
        <w:rPr>
          <w:b/>
          <w:spacing w:val="-15"/>
        </w:rPr>
        <w:t xml:space="preserve"> </w:t>
      </w:r>
      <w:r w:rsidRPr="0041397D">
        <w:rPr>
          <w:b/>
        </w:rPr>
        <w:t>l’orientamento</w:t>
      </w:r>
      <w:r w:rsidRPr="0041397D">
        <w:rPr>
          <w:b/>
          <w:spacing w:val="-14"/>
        </w:rPr>
        <w:t xml:space="preserve"> </w:t>
      </w:r>
      <w:r w:rsidRPr="0041397D">
        <w:rPr>
          <w:b/>
        </w:rPr>
        <w:t>(PCTO)</w:t>
      </w:r>
      <w:r w:rsidRPr="0041397D">
        <w:rPr>
          <w:b/>
          <w:spacing w:val="-14"/>
        </w:rPr>
        <w:t xml:space="preserve"> </w:t>
      </w:r>
      <w:r w:rsidRPr="0041397D">
        <w:rPr>
          <w:b/>
        </w:rPr>
        <w:t>all’estero</w:t>
      </w:r>
      <w:r>
        <w:rPr>
          <w:rFonts w:cs="Times New Roman"/>
          <w:b/>
          <w:bCs/>
        </w:rPr>
        <w:t>.</w:t>
      </w:r>
    </w:p>
    <w:p w:rsidR="00D825D0" w:rsidRDefault="00D825D0" w:rsidP="00D825D0">
      <w:pPr>
        <w:spacing w:before="1"/>
        <w:ind w:left="567"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  </w:t>
      </w:r>
    </w:p>
    <w:p w:rsidR="00B251BD" w:rsidRDefault="00B251BD" w:rsidP="00D825D0">
      <w:pPr>
        <w:spacing w:before="1"/>
        <w:ind w:left="567" w:right="100"/>
        <w:jc w:val="both"/>
        <w:rPr>
          <w:rFonts w:cs="Times New Roman"/>
          <w:b/>
          <w:bCs/>
        </w:rPr>
      </w:pPr>
    </w:p>
    <w:p w:rsidR="00D825D0" w:rsidRDefault="00D825D0" w:rsidP="00B251BD">
      <w:pPr>
        <w:spacing w:before="1"/>
        <w:ind w:right="100"/>
        <w:jc w:val="center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CODICE PROGETTO: </w:t>
      </w:r>
      <w:r>
        <w:rPr>
          <w:rFonts w:cs="Times New Roman"/>
          <w:b/>
          <w:bCs/>
        </w:rPr>
        <w:t xml:space="preserve">10.2.2A - FSEPON – SI – 2024 – 436 </w:t>
      </w:r>
      <w:r>
        <w:rPr>
          <w:rFonts w:cs="Times New Roman"/>
          <w:b/>
          <w:bCs/>
        </w:rPr>
        <w:tab/>
      </w:r>
      <w:r w:rsidRPr="009A18DF">
        <w:rPr>
          <w:rFonts w:cs="Times New Roman"/>
          <w:b/>
          <w:bCs/>
        </w:rPr>
        <w:t>CUP: E</w:t>
      </w:r>
      <w:r>
        <w:rPr>
          <w:rFonts w:cs="Times New Roman"/>
          <w:b/>
          <w:bCs/>
        </w:rPr>
        <w:t>54D240</w:t>
      </w:r>
      <w:r w:rsidRPr="009A18DF">
        <w:rPr>
          <w:rFonts w:cs="Times New Roman"/>
          <w:b/>
          <w:bCs/>
        </w:rPr>
        <w:t>00</w:t>
      </w:r>
      <w:r>
        <w:rPr>
          <w:rFonts w:cs="Times New Roman"/>
          <w:b/>
          <w:bCs/>
        </w:rPr>
        <w:t>39000</w:t>
      </w:r>
      <w:r w:rsidRPr="009A18DF">
        <w:rPr>
          <w:rFonts w:cs="Times New Roman"/>
          <w:b/>
          <w:bCs/>
        </w:rPr>
        <w:t>7</w:t>
      </w:r>
    </w:p>
    <w:p w:rsidR="00955F90" w:rsidRDefault="00955F90" w:rsidP="00D825D0">
      <w:pPr>
        <w:spacing w:before="1"/>
        <w:ind w:right="100"/>
        <w:jc w:val="both"/>
        <w:rPr>
          <w:rFonts w:cs="Times New Roman"/>
          <w:b/>
          <w:bCs/>
        </w:rPr>
      </w:pPr>
    </w:p>
    <w:p w:rsidR="003B648E" w:rsidRDefault="003B648E" w:rsidP="003B648E">
      <w:pPr>
        <w:rPr>
          <w:b/>
          <w:bCs/>
          <w:sz w:val="32"/>
          <w:szCs w:val="32"/>
        </w:rPr>
      </w:pPr>
    </w:p>
    <w:p w:rsidR="00B251BD" w:rsidRDefault="00B251BD" w:rsidP="003B648E">
      <w:pPr>
        <w:rPr>
          <w:b/>
          <w:bCs/>
          <w:sz w:val="32"/>
          <w:szCs w:val="3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25"/>
        <w:gridCol w:w="4961"/>
        <w:gridCol w:w="709"/>
        <w:gridCol w:w="709"/>
        <w:gridCol w:w="1134"/>
      </w:tblGrid>
      <w:tr w:rsidR="007D508B" w:rsidRPr="00620050" w:rsidTr="00607DB8">
        <w:trPr>
          <w:trHeight w:val="7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B251BD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lang w:eastAsia="it-IT"/>
              </w:rPr>
            </w:pPr>
            <w:r w:rsidRPr="00B251BD">
              <w:rPr>
                <w:rFonts w:cs="Times New Roman"/>
                <w:b/>
                <w:bCs/>
                <w:kern w:val="0"/>
                <w:lang w:eastAsia="it-IT"/>
              </w:rPr>
              <w:t>GRIGLIA DI VALUTAZIONE</w:t>
            </w:r>
          </w:p>
        </w:tc>
      </w:tr>
      <w:tr w:rsidR="007D508B" w:rsidRPr="00620050" w:rsidTr="00B251BD">
        <w:trPr>
          <w:trHeight w:val="6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B251BD" w:rsidRDefault="007D508B" w:rsidP="00607DB8">
            <w:pPr>
              <w:suppressAutoHyphens w:val="0"/>
              <w:rPr>
                <w:rFonts w:cs="Times New Roman"/>
                <w:kern w:val="0"/>
                <w:lang w:eastAsia="it-IT"/>
              </w:rPr>
            </w:pPr>
            <w:r w:rsidRPr="00B251BD">
              <w:rPr>
                <w:rFonts w:cs="Times New Roman"/>
                <w:kern w:val="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B251BD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lang w:eastAsia="it-IT"/>
              </w:rPr>
            </w:pPr>
            <w:r w:rsidRPr="00B251BD">
              <w:rPr>
                <w:rFonts w:cs="Times New Roman"/>
                <w:b/>
                <w:bCs/>
                <w:kern w:val="0"/>
                <w:lang w:eastAsia="it-IT"/>
              </w:rPr>
              <w:t>Punti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B251BD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lang w:eastAsia="it-IT"/>
              </w:rPr>
            </w:pPr>
            <w:proofErr w:type="spellStart"/>
            <w:r w:rsidRPr="00B251BD">
              <w:rPr>
                <w:rFonts w:cs="Times New Roman"/>
                <w:b/>
                <w:bCs/>
                <w:kern w:val="0"/>
                <w:lang w:eastAsia="it-IT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B251BD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lang w:eastAsia="it-IT"/>
              </w:rPr>
            </w:pPr>
            <w:r w:rsidRPr="00B251BD">
              <w:rPr>
                <w:rFonts w:cs="Times New Roman"/>
                <w:b/>
                <w:bCs/>
                <w:kern w:val="0"/>
                <w:lang w:eastAsia="it-IT"/>
              </w:rPr>
              <w:t>Autovalutazione</w:t>
            </w:r>
          </w:p>
        </w:tc>
      </w:tr>
      <w:tr w:rsidR="007D508B" w:rsidRPr="00620050" w:rsidTr="00B251BD">
        <w:trPr>
          <w:trHeight w:val="38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B251BD" w:rsidRDefault="004E62B7" w:rsidP="004E62B7">
            <w:pPr>
              <w:suppressAutoHyphens w:val="0"/>
              <w:jc w:val="center"/>
              <w:rPr>
                <w:rFonts w:cs="Times New Roman"/>
                <w:b/>
                <w:kern w:val="0"/>
                <w:lang w:eastAsia="it-IT"/>
              </w:rPr>
            </w:pPr>
            <w:r w:rsidRPr="00B251BD">
              <w:rPr>
                <w:rFonts w:cs="Times New Roman"/>
                <w:b/>
                <w:kern w:val="0"/>
                <w:lang w:eastAsia="it-IT"/>
              </w:rPr>
              <w:t>CRITERI DI VALUTAZIONE</w:t>
            </w:r>
          </w:p>
          <w:p w:rsidR="00B251BD" w:rsidRPr="004E62B7" w:rsidRDefault="00B251BD" w:rsidP="00B251BD">
            <w:pPr>
              <w:suppressAutoHyphens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it-IT"/>
              </w:rPr>
            </w:pPr>
            <w:proofErr w:type="spellStart"/>
            <w:r w:rsidRPr="00B251BD">
              <w:rPr>
                <w:b/>
              </w:rPr>
              <w:t>Max</w:t>
            </w:r>
            <w:proofErr w:type="spellEnd"/>
            <w:r w:rsidRPr="00B251BD">
              <w:rPr>
                <w:b/>
              </w:rPr>
              <w:t xml:space="preserve"> </w:t>
            </w:r>
            <w:r w:rsidRPr="00B251BD">
              <w:rPr>
                <w:b/>
              </w:rPr>
              <w:t>5</w:t>
            </w:r>
            <w:r w:rsidRPr="00B251BD">
              <w:rPr>
                <w:b/>
              </w:rPr>
              <w:t>0 punti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B251BD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lang w:eastAsia="it-IT"/>
              </w:rPr>
            </w:pPr>
            <w:r w:rsidRPr="00B251BD">
              <w:rPr>
                <w:rFonts w:cs="Times New Roman"/>
                <w:b/>
                <w:bCs/>
                <w:kern w:val="0"/>
                <w:lang w:eastAsia="it-IT"/>
              </w:rPr>
              <w:t>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8B" w:rsidRPr="00620050" w:rsidRDefault="00D23D34" w:rsidP="00D23D34">
            <w:pPr>
              <w:suppressAutoHyphens w:val="0"/>
              <w:ind w:left="-70"/>
              <w:jc w:val="center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lang w:eastAsia="it-IT"/>
              </w:rPr>
              <w:t>Centro di certificazione di lingua inglese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B251BD">
        <w:trPr>
          <w:trHeight w:val="41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B251BD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lang w:eastAsia="it-IT"/>
              </w:rPr>
            </w:pPr>
            <w:r w:rsidRPr="00B251BD">
              <w:rPr>
                <w:rFonts w:cs="Times New Roman"/>
                <w:b/>
                <w:bCs/>
                <w:kern w:val="0"/>
                <w:lang w:eastAsia="it-IT"/>
              </w:rPr>
              <w:t>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08B" w:rsidRPr="00620050" w:rsidRDefault="00D23D34" w:rsidP="00D23D34">
            <w:pPr>
              <w:suppressAutoHyphens w:val="0"/>
              <w:jc w:val="center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lang w:eastAsia="it-IT"/>
              </w:rPr>
              <w:t>P</w:t>
            </w:r>
            <w:r w:rsidRPr="00EE62A2">
              <w:rPr>
                <w:rFonts w:cs="Times New Roman"/>
                <w:lang w:eastAsia="it-IT"/>
              </w:rPr>
              <w:t>rogetti</w:t>
            </w:r>
            <w:r>
              <w:rPr>
                <w:rFonts w:cs="Times New Roman"/>
                <w:lang w:eastAsia="it-IT"/>
              </w:rPr>
              <w:t xml:space="preserve"> di formazione linguistica svolti nelle scuole statali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B251BD">
        <w:trPr>
          <w:trHeight w:val="99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B251BD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lang w:eastAsia="it-IT"/>
              </w:rPr>
            </w:pPr>
            <w:r w:rsidRPr="00B251BD">
              <w:rPr>
                <w:rFonts w:cs="Times New Roman"/>
                <w:b/>
                <w:bCs/>
                <w:kern w:val="0"/>
                <w:lang w:eastAsia="it-IT"/>
              </w:rPr>
              <w:t>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8B" w:rsidRPr="00620050" w:rsidRDefault="00D23D34" w:rsidP="004E62B7">
            <w:pPr>
              <w:suppressAutoHyphens w:val="0"/>
              <w:jc w:val="center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lang w:eastAsia="it-IT"/>
              </w:rPr>
              <w:t>N</w:t>
            </w:r>
            <w:r>
              <w:rPr>
                <w:rFonts w:cs="Times New Roman"/>
                <w:lang w:eastAsia="it-IT"/>
              </w:rPr>
              <w:t>umero di docenti strutturati che prestano il loro servizio all’interno della scuola/istituto di lingua inglese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D23D34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tbl>
      <w:tblPr>
        <w:tblW w:w="4988" w:type="pct"/>
        <w:jc w:val="center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329"/>
        <w:gridCol w:w="4911"/>
        <w:gridCol w:w="1735"/>
        <w:gridCol w:w="736"/>
      </w:tblGrid>
      <w:tr w:rsidR="00B251BD" w:rsidRPr="00645F09" w:rsidTr="00B251BD">
        <w:trPr>
          <w:trHeight w:val="690"/>
          <w:jc w:val="center"/>
        </w:trPr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4E62B7" w:rsidRPr="00645F09" w:rsidRDefault="004E62B7" w:rsidP="00C5061C">
            <w:pPr>
              <w:rPr>
                <w:b/>
                <w:bCs/>
              </w:rPr>
            </w:pPr>
            <w:r w:rsidRPr="00645F09">
              <w:rPr>
                <w:b/>
                <w:bCs/>
              </w:rPr>
              <w:t>PROGETTO ESECUTIVO</w:t>
            </w:r>
          </w:p>
          <w:p w:rsidR="00B251BD" w:rsidRDefault="004E62B7" w:rsidP="00C5061C">
            <w:pPr>
              <w:rPr>
                <w:b/>
                <w:bCs/>
              </w:rPr>
            </w:pPr>
            <w:r w:rsidRPr="00645F09">
              <w:rPr>
                <w:b/>
                <w:bCs/>
              </w:rPr>
              <w:t xml:space="preserve">A cura della commissione </w:t>
            </w:r>
          </w:p>
          <w:p w:rsidR="004E62B7" w:rsidRPr="00645F09" w:rsidRDefault="004E62B7" w:rsidP="00C5061C">
            <w:pPr>
              <w:rPr>
                <w:b/>
              </w:rPr>
            </w:pPr>
            <w:proofErr w:type="spellStart"/>
            <w:r w:rsidRPr="00645F09">
              <w:rPr>
                <w:b/>
              </w:rPr>
              <w:t>Max</w:t>
            </w:r>
            <w:proofErr w:type="spellEnd"/>
            <w:r w:rsidRPr="00645F09">
              <w:rPr>
                <w:b/>
              </w:rPr>
              <w:t xml:space="preserve"> 40 punti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t>a</w:t>
            </w:r>
          </w:p>
        </w:tc>
        <w:tc>
          <w:tcPr>
            <w:tcW w:w="2517" w:type="pct"/>
            <w:vMerge w:val="restart"/>
            <w:shd w:val="clear" w:color="auto" w:fill="auto"/>
            <w:vAlign w:val="center"/>
          </w:tcPr>
          <w:p w:rsidR="004E62B7" w:rsidRPr="00645F09" w:rsidRDefault="004E62B7" w:rsidP="00B251BD">
            <w:pPr>
              <w:jc w:val="center"/>
            </w:pPr>
            <w:r w:rsidRPr="00645F09">
              <w:t>Coerenza del progetto esecutivo nel suo complesso con le</w:t>
            </w:r>
            <w:r>
              <w:t xml:space="preserve"> finalità, i contenuti e le metodologie</w:t>
            </w:r>
            <w:r w:rsidRPr="00645F09">
              <w:t xml:space="preserve"> </w:t>
            </w:r>
            <w:r>
              <w:t xml:space="preserve">previste dal </w:t>
            </w:r>
            <w:r>
              <w:t>progetto</w:t>
            </w:r>
            <w:r w:rsidRPr="00645F09">
              <w:t xml:space="preserve"> cui la candidatura si riferisce</w:t>
            </w:r>
          </w:p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non coerente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0</w:t>
            </w:r>
          </w:p>
        </w:tc>
      </w:tr>
      <w:tr w:rsidR="00B251BD" w:rsidRPr="00645F09" w:rsidTr="00B251BD">
        <w:trPr>
          <w:trHeight w:val="367"/>
          <w:jc w:val="center"/>
        </w:trPr>
        <w:tc>
          <w:tcPr>
            <w:tcW w:w="1048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rPr>
                <w:b/>
                <w:bCs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</w:pPr>
          </w:p>
        </w:tc>
        <w:tc>
          <w:tcPr>
            <w:tcW w:w="2517" w:type="pct"/>
            <w:vMerge/>
            <w:shd w:val="clear" w:color="auto" w:fill="auto"/>
            <w:vAlign w:val="bottom"/>
          </w:tcPr>
          <w:p w:rsidR="004E62B7" w:rsidRPr="00645F09" w:rsidRDefault="004E62B7" w:rsidP="00C5061C"/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sufficientemente coerente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6</w:t>
            </w:r>
          </w:p>
        </w:tc>
      </w:tr>
      <w:tr w:rsidR="00B251BD" w:rsidRPr="00645F09" w:rsidTr="00B251BD">
        <w:trPr>
          <w:trHeight w:val="367"/>
          <w:jc w:val="center"/>
        </w:trPr>
        <w:tc>
          <w:tcPr>
            <w:tcW w:w="1048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rPr>
                <w:b/>
                <w:bCs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</w:pPr>
          </w:p>
        </w:tc>
        <w:tc>
          <w:tcPr>
            <w:tcW w:w="2517" w:type="pct"/>
            <w:vMerge/>
            <w:shd w:val="clear" w:color="auto" w:fill="auto"/>
            <w:vAlign w:val="bottom"/>
          </w:tcPr>
          <w:p w:rsidR="004E62B7" w:rsidRPr="00645F09" w:rsidRDefault="004E62B7" w:rsidP="00C5061C"/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pienamente coerente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10</w:t>
            </w:r>
          </w:p>
        </w:tc>
      </w:tr>
      <w:tr w:rsidR="00B251BD" w:rsidRPr="00645F09" w:rsidTr="00B251BD">
        <w:trPr>
          <w:trHeight w:val="590"/>
          <w:jc w:val="center"/>
        </w:trPr>
        <w:tc>
          <w:tcPr>
            <w:tcW w:w="1048" w:type="pct"/>
            <w:vMerge/>
            <w:vAlign w:val="center"/>
            <w:hideMark/>
          </w:tcPr>
          <w:p w:rsidR="004E62B7" w:rsidRPr="00645F09" w:rsidRDefault="004E62B7" w:rsidP="00C5061C"/>
        </w:tc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t>b</w:t>
            </w:r>
          </w:p>
        </w:tc>
        <w:tc>
          <w:tcPr>
            <w:tcW w:w="2517" w:type="pct"/>
            <w:vMerge w:val="restart"/>
            <w:shd w:val="clear" w:color="auto" w:fill="auto"/>
            <w:vAlign w:val="center"/>
          </w:tcPr>
          <w:p w:rsidR="004E62B7" w:rsidRPr="00645F09" w:rsidRDefault="004E62B7" w:rsidP="00B251BD">
            <w:pPr>
              <w:jc w:val="center"/>
            </w:pPr>
            <w:r w:rsidRPr="00645F09">
              <w:t>Adeguatezza del piano di svolgimento del</w:t>
            </w:r>
            <w:r>
              <w:t>le attività didattiche</w:t>
            </w:r>
            <w:r w:rsidRPr="00645F09">
              <w:t>, dei</w:t>
            </w:r>
            <w:r>
              <w:t xml:space="preserve"> </w:t>
            </w:r>
            <w:r w:rsidRPr="00645F09">
              <w:t>materiali didattici e degli strumenti proposti con gli obiettivi del progetto cui la candidatura si riferisce</w:t>
            </w:r>
          </w:p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non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0</w:t>
            </w:r>
          </w:p>
        </w:tc>
      </w:tr>
      <w:tr w:rsidR="00B251BD" w:rsidRPr="00645F09" w:rsidTr="00B251BD">
        <w:trPr>
          <w:trHeight w:val="374"/>
          <w:jc w:val="center"/>
        </w:trPr>
        <w:tc>
          <w:tcPr>
            <w:tcW w:w="1048" w:type="pct"/>
            <w:vMerge/>
            <w:vAlign w:val="center"/>
          </w:tcPr>
          <w:p w:rsidR="004E62B7" w:rsidRPr="00645F09" w:rsidRDefault="004E62B7" w:rsidP="00C5061C"/>
        </w:tc>
        <w:tc>
          <w:tcPr>
            <w:tcW w:w="169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</w:pPr>
          </w:p>
        </w:tc>
        <w:tc>
          <w:tcPr>
            <w:tcW w:w="2517" w:type="pct"/>
            <w:vMerge/>
            <w:shd w:val="clear" w:color="auto" w:fill="auto"/>
          </w:tcPr>
          <w:p w:rsidR="004E62B7" w:rsidRPr="00645F09" w:rsidRDefault="004E62B7" w:rsidP="00C5061C"/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sufficientemente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6</w:t>
            </w:r>
          </w:p>
        </w:tc>
      </w:tr>
      <w:tr w:rsidR="00B251BD" w:rsidRPr="00645F09" w:rsidTr="00B251BD">
        <w:trPr>
          <w:trHeight w:val="198"/>
          <w:jc w:val="center"/>
        </w:trPr>
        <w:tc>
          <w:tcPr>
            <w:tcW w:w="1048" w:type="pct"/>
            <w:vMerge/>
            <w:vAlign w:val="center"/>
          </w:tcPr>
          <w:p w:rsidR="004E62B7" w:rsidRPr="00645F09" w:rsidRDefault="004E62B7" w:rsidP="00C5061C"/>
        </w:tc>
        <w:tc>
          <w:tcPr>
            <w:tcW w:w="169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</w:pPr>
          </w:p>
        </w:tc>
        <w:tc>
          <w:tcPr>
            <w:tcW w:w="2517" w:type="pct"/>
            <w:vMerge/>
            <w:shd w:val="clear" w:color="auto" w:fill="auto"/>
          </w:tcPr>
          <w:p w:rsidR="004E62B7" w:rsidRPr="00645F09" w:rsidRDefault="004E62B7" w:rsidP="00C5061C"/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pienamente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10</w:t>
            </w:r>
          </w:p>
        </w:tc>
      </w:tr>
      <w:tr w:rsidR="00B251BD" w:rsidRPr="00645F09" w:rsidTr="00B251BD">
        <w:trPr>
          <w:trHeight w:val="590"/>
          <w:jc w:val="center"/>
        </w:trPr>
        <w:tc>
          <w:tcPr>
            <w:tcW w:w="1048" w:type="pct"/>
            <w:vMerge/>
            <w:vAlign w:val="center"/>
          </w:tcPr>
          <w:p w:rsidR="004E62B7" w:rsidRPr="00645F09" w:rsidRDefault="004E62B7" w:rsidP="00C5061C"/>
        </w:tc>
        <w:tc>
          <w:tcPr>
            <w:tcW w:w="169" w:type="pct"/>
            <w:vMerge w:val="restar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</w:pPr>
            <w:r w:rsidRPr="00645F09">
              <w:t>c</w:t>
            </w:r>
          </w:p>
        </w:tc>
        <w:tc>
          <w:tcPr>
            <w:tcW w:w="2517" w:type="pct"/>
            <w:vMerge w:val="restart"/>
            <w:shd w:val="clear" w:color="auto" w:fill="auto"/>
            <w:vAlign w:val="center"/>
          </w:tcPr>
          <w:p w:rsidR="004E62B7" w:rsidRPr="00645F09" w:rsidRDefault="004E62B7" w:rsidP="00B251BD">
            <w:pPr>
              <w:jc w:val="center"/>
            </w:pPr>
            <w:r w:rsidRPr="00645F09">
              <w:t>Adeguatezza della programmazione, struttura, articolazione</w:t>
            </w:r>
            <w:r>
              <w:t xml:space="preserve"> </w:t>
            </w:r>
            <w:r w:rsidRPr="00645F09">
              <w:t>con gli obiettivi del progetto cui la candidatura si riferisce</w:t>
            </w:r>
          </w:p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non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0</w:t>
            </w:r>
          </w:p>
        </w:tc>
      </w:tr>
      <w:tr w:rsidR="00B251BD" w:rsidRPr="00645F09" w:rsidTr="00B251BD">
        <w:trPr>
          <w:trHeight w:val="367"/>
          <w:jc w:val="center"/>
        </w:trPr>
        <w:tc>
          <w:tcPr>
            <w:tcW w:w="1048" w:type="pct"/>
            <w:vMerge/>
            <w:vAlign w:val="center"/>
            <w:hideMark/>
          </w:tcPr>
          <w:p w:rsidR="004E62B7" w:rsidRPr="00645F09" w:rsidRDefault="004E62B7" w:rsidP="00C5061C"/>
        </w:tc>
        <w:tc>
          <w:tcPr>
            <w:tcW w:w="169" w:type="pct"/>
            <w:vMerge/>
            <w:shd w:val="clear" w:color="auto" w:fill="auto"/>
            <w:vAlign w:val="center"/>
            <w:hideMark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</w:p>
        </w:tc>
        <w:tc>
          <w:tcPr>
            <w:tcW w:w="2517" w:type="pct"/>
            <w:vMerge/>
            <w:shd w:val="clear" w:color="auto" w:fill="auto"/>
            <w:vAlign w:val="bottom"/>
            <w:hideMark/>
          </w:tcPr>
          <w:p w:rsidR="004E62B7" w:rsidRPr="00645F09" w:rsidRDefault="004E62B7" w:rsidP="00C5061C"/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sufficientemente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6</w:t>
            </w:r>
          </w:p>
        </w:tc>
      </w:tr>
      <w:tr w:rsidR="00B251BD" w:rsidRPr="00645F09" w:rsidTr="00B251BD">
        <w:trPr>
          <w:trHeight w:val="367"/>
          <w:jc w:val="center"/>
        </w:trPr>
        <w:tc>
          <w:tcPr>
            <w:tcW w:w="1048" w:type="pct"/>
            <w:vMerge/>
            <w:vAlign w:val="center"/>
          </w:tcPr>
          <w:p w:rsidR="004E62B7" w:rsidRPr="00645F09" w:rsidRDefault="004E62B7" w:rsidP="00C5061C"/>
        </w:tc>
        <w:tc>
          <w:tcPr>
            <w:tcW w:w="169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</w:pPr>
          </w:p>
        </w:tc>
        <w:tc>
          <w:tcPr>
            <w:tcW w:w="2517" w:type="pct"/>
            <w:vMerge/>
            <w:shd w:val="clear" w:color="auto" w:fill="auto"/>
            <w:vAlign w:val="bottom"/>
          </w:tcPr>
          <w:p w:rsidR="004E62B7" w:rsidRPr="00645F09" w:rsidRDefault="004E62B7" w:rsidP="00C5061C"/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pienamente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10</w:t>
            </w:r>
          </w:p>
        </w:tc>
      </w:tr>
      <w:tr w:rsidR="00B251BD" w:rsidRPr="00645F09" w:rsidTr="00B251BD">
        <w:trPr>
          <w:trHeight w:val="973"/>
          <w:jc w:val="center"/>
        </w:trPr>
        <w:tc>
          <w:tcPr>
            <w:tcW w:w="1048" w:type="pct"/>
            <w:vMerge/>
            <w:vAlign w:val="center"/>
            <w:hideMark/>
          </w:tcPr>
          <w:p w:rsidR="004E62B7" w:rsidRPr="00645F09" w:rsidRDefault="004E62B7" w:rsidP="00C5061C"/>
        </w:tc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t>d</w:t>
            </w:r>
          </w:p>
        </w:tc>
        <w:tc>
          <w:tcPr>
            <w:tcW w:w="2517" w:type="pct"/>
            <w:vMerge w:val="restart"/>
            <w:shd w:val="clear" w:color="auto" w:fill="auto"/>
            <w:vAlign w:val="center"/>
          </w:tcPr>
          <w:p w:rsidR="004E62B7" w:rsidRPr="00645F09" w:rsidRDefault="004E62B7" w:rsidP="00B251BD">
            <w:pPr>
              <w:jc w:val="center"/>
            </w:pPr>
            <w:r w:rsidRPr="00645F09">
              <w:t>Adeg</w:t>
            </w:r>
            <w:r>
              <w:t xml:space="preserve">uatezza della programmazione, dell’articolazione </w:t>
            </w:r>
            <w:r w:rsidRPr="00645F09">
              <w:t>e</w:t>
            </w:r>
            <w:r>
              <w:t xml:space="preserve"> </w:t>
            </w:r>
            <w:r w:rsidRPr="00645F09">
              <w:t>dell’organizzazione della fase di restituzione con gli obiettivi del progetto cui la candidatura si riferisce</w:t>
            </w:r>
            <w:r>
              <w:t>.</w:t>
            </w:r>
          </w:p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non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0</w:t>
            </w:r>
          </w:p>
        </w:tc>
      </w:tr>
      <w:tr w:rsidR="00B251BD" w:rsidRPr="00645F09" w:rsidTr="00B251BD">
        <w:trPr>
          <w:trHeight w:val="973"/>
          <w:jc w:val="center"/>
        </w:trPr>
        <w:tc>
          <w:tcPr>
            <w:tcW w:w="1048" w:type="pct"/>
            <w:vMerge/>
            <w:vAlign w:val="center"/>
          </w:tcPr>
          <w:p w:rsidR="004E62B7" w:rsidRPr="00645F09" w:rsidRDefault="004E62B7" w:rsidP="00C5061C"/>
        </w:tc>
        <w:tc>
          <w:tcPr>
            <w:tcW w:w="169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</w:pPr>
          </w:p>
        </w:tc>
        <w:tc>
          <w:tcPr>
            <w:tcW w:w="2517" w:type="pct"/>
            <w:vMerge/>
            <w:shd w:val="clear" w:color="auto" w:fill="auto"/>
          </w:tcPr>
          <w:p w:rsidR="004E62B7" w:rsidRPr="00645F09" w:rsidRDefault="004E62B7" w:rsidP="00C5061C"/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sufficientemente adeguato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6</w:t>
            </w:r>
          </w:p>
        </w:tc>
      </w:tr>
      <w:tr w:rsidR="00B251BD" w:rsidRPr="00645F09" w:rsidTr="00B251BD">
        <w:trPr>
          <w:trHeight w:val="80"/>
          <w:jc w:val="center"/>
        </w:trPr>
        <w:tc>
          <w:tcPr>
            <w:tcW w:w="1048" w:type="pct"/>
            <w:vMerge/>
            <w:vAlign w:val="center"/>
          </w:tcPr>
          <w:p w:rsidR="004E62B7" w:rsidRPr="00645F09" w:rsidRDefault="004E62B7" w:rsidP="00C5061C">
            <w:pPr>
              <w:jc w:val="center"/>
            </w:pPr>
          </w:p>
        </w:tc>
        <w:tc>
          <w:tcPr>
            <w:tcW w:w="169" w:type="pct"/>
            <w:vMerge/>
            <w:shd w:val="clear" w:color="auto" w:fill="auto"/>
            <w:vAlign w:val="bottom"/>
          </w:tcPr>
          <w:p w:rsidR="004E62B7" w:rsidRPr="00645F09" w:rsidRDefault="004E62B7" w:rsidP="00C5061C"/>
        </w:tc>
        <w:tc>
          <w:tcPr>
            <w:tcW w:w="2517" w:type="pct"/>
            <w:vMerge/>
            <w:shd w:val="clear" w:color="auto" w:fill="auto"/>
            <w:vAlign w:val="center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</w:p>
        </w:tc>
        <w:tc>
          <w:tcPr>
            <w:tcW w:w="889" w:type="pct"/>
            <w:shd w:val="clear" w:color="auto" w:fill="auto"/>
          </w:tcPr>
          <w:p w:rsidR="004E62B7" w:rsidRPr="00645F09" w:rsidRDefault="004E62B7" w:rsidP="00C5061C">
            <w:r w:rsidRPr="00645F09">
              <w:t>pienamente adeguato</w:t>
            </w:r>
          </w:p>
        </w:tc>
        <w:tc>
          <w:tcPr>
            <w:tcW w:w="377" w:type="pct"/>
            <w:shd w:val="clear" w:color="auto" w:fill="auto"/>
          </w:tcPr>
          <w:p w:rsidR="004E62B7" w:rsidRPr="00645F09" w:rsidRDefault="004E62B7" w:rsidP="00C5061C">
            <w:pPr>
              <w:jc w:val="center"/>
              <w:rPr>
                <w:b/>
                <w:bCs/>
              </w:rPr>
            </w:pPr>
            <w:r w:rsidRPr="00645F09">
              <w:rPr>
                <w:b/>
                <w:bCs/>
              </w:rPr>
              <w:t>10</w:t>
            </w:r>
          </w:p>
        </w:tc>
      </w:tr>
    </w:tbl>
    <w:p w:rsidR="004E62B7" w:rsidRDefault="004E62B7" w:rsidP="003B648E">
      <w:pPr>
        <w:rPr>
          <w:b/>
          <w:bCs/>
          <w:sz w:val="32"/>
          <w:szCs w:val="32"/>
        </w:rPr>
      </w:pPr>
    </w:p>
    <w:p w:rsidR="003B648E" w:rsidRDefault="00637363" w:rsidP="003B648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D508B">
        <w:rPr>
          <w:b/>
          <w:bCs/>
          <w:sz w:val="28"/>
          <w:szCs w:val="28"/>
        </w:rPr>
        <w:t>Firma</w:t>
      </w:r>
    </w:p>
    <w:p w:rsidR="003B648E" w:rsidRDefault="003B648E" w:rsidP="003B648E">
      <w:pPr>
        <w:spacing w:line="480" w:lineRule="auto"/>
      </w:pPr>
    </w:p>
    <w:p w:rsidR="00974D1A" w:rsidRDefault="00974D1A"/>
    <w:sectPr w:rsidR="0097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E"/>
    <w:rsid w:val="001847F5"/>
    <w:rsid w:val="001D2AE7"/>
    <w:rsid w:val="00274238"/>
    <w:rsid w:val="002B2786"/>
    <w:rsid w:val="002F1249"/>
    <w:rsid w:val="003A2308"/>
    <w:rsid w:val="003A3DEC"/>
    <w:rsid w:val="003B648E"/>
    <w:rsid w:val="004E62B7"/>
    <w:rsid w:val="00534668"/>
    <w:rsid w:val="00550F93"/>
    <w:rsid w:val="00614413"/>
    <w:rsid w:val="00637363"/>
    <w:rsid w:val="007D508B"/>
    <w:rsid w:val="00807AC1"/>
    <w:rsid w:val="00955F90"/>
    <w:rsid w:val="00974D1A"/>
    <w:rsid w:val="00B251BD"/>
    <w:rsid w:val="00B5758B"/>
    <w:rsid w:val="00B926DF"/>
    <w:rsid w:val="00BA699E"/>
    <w:rsid w:val="00BB4D42"/>
    <w:rsid w:val="00BB662B"/>
    <w:rsid w:val="00C66FBE"/>
    <w:rsid w:val="00C83D30"/>
    <w:rsid w:val="00C949BB"/>
    <w:rsid w:val="00D23D34"/>
    <w:rsid w:val="00D80367"/>
    <w:rsid w:val="00D825D0"/>
    <w:rsid w:val="00DD09E3"/>
    <w:rsid w:val="00F70BF3"/>
    <w:rsid w:val="00F94A8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Tecnico-server</dc:creator>
  <cp:lastModifiedBy>Vicepresidenza</cp:lastModifiedBy>
  <cp:revision>3</cp:revision>
  <cp:lastPrinted>2024-03-26T12:49:00Z</cp:lastPrinted>
  <dcterms:created xsi:type="dcterms:W3CDTF">2024-06-24T10:19:00Z</dcterms:created>
  <dcterms:modified xsi:type="dcterms:W3CDTF">2024-06-24T11:13:00Z</dcterms:modified>
</cp:coreProperties>
</file>